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C3" w:rsidRPr="008E4FC3" w:rsidRDefault="008E4FC3" w:rsidP="008E4FC3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1. Лекарства, применяемые для анестезии, а также снижающие тонус скелетной мускулатуры:</w:t>
      </w:r>
    </w:p>
    <w:p w:rsidR="008E4FC3" w:rsidRPr="008E4FC3" w:rsidRDefault="008E4FC3" w:rsidP="008E4FC3">
      <w:pPr>
        <w:numPr>
          <w:ilvl w:val="1"/>
          <w:numId w:val="1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медпрепараты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используемые для наркоза (инъекционные порошки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гексобарбитал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тиопентал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натрия, растворы для инъекций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кетамин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и натрия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оксибат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газ в баллончике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динитрогена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оксид, эфир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диэтиловый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в форме жидкости, раствор для ингаляций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галотан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);</w:t>
      </w:r>
    </w:p>
    <w:p w:rsidR="008E4FC3" w:rsidRPr="008E4FC3" w:rsidRDefault="008E4FC3" w:rsidP="008E4FC3">
      <w:pPr>
        <w:numPr>
          <w:ilvl w:val="1"/>
          <w:numId w:val="1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средства для местной анестезии (инъекционный раствор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бупивакаин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лидокаин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);</w:t>
      </w:r>
    </w:p>
    <w:p w:rsidR="008E4FC3" w:rsidRPr="008E4FC3" w:rsidRDefault="008E4FC3" w:rsidP="008E4FC3">
      <w:pPr>
        <w:numPr>
          <w:ilvl w:val="1"/>
          <w:numId w:val="1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средства, снижающие тонус скелетной мускулатуры (порошок для инъекций ботулинический токсин; инъекционный раствор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атракурия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безилат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альбумин; бромиды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векурония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пипекурония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суксаметония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).</w:t>
      </w:r>
    </w:p>
    <w:p w:rsidR="008E4FC3" w:rsidRPr="008E4FC3" w:rsidRDefault="008E4FC3" w:rsidP="008E4FC3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2. Анальгетики:</w:t>
      </w:r>
    </w:p>
    <w:p w:rsidR="008E4FC3" w:rsidRPr="008E4FC3" w:rsidRDefault="008E4FC3" w:rsidP="008E4FC3">
      <w:pPr>
        <w:numPr>
          <w:ilvl w:val="1"/>
          <w:numId w:val="2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наркотические (инъекционные растворы и таблетки морфин,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пиритрамид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тримеперидин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; инъекционный раствор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фентанил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и смесь морфин + наркотин + папаверин + кодеин +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тебаин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);</w:t>
      </w:r>
    </w:p>
    <w:p w:rsidR="008E4FC3" w:rsidRPr="008E4FC3" w:rsidRDefault="008E4FC3" w:rsidP="008E4FC3">
      <w:pPr>
        <w:numPr>
          <w:ilvl w:val="1"/>
          <w:numId w:val="2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ненаркотические и нестероидные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медпрепараты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(таблетки: аспирин,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диклофенак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натрия,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лорноксикам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ибупрофен,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трамадол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налбуфин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кетопрофен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мелоксикам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);</w:t>
      </w:r>
    </w:p>
    <w:p w:rsidR="008E4FC3" w:rsidRPr="008E4FC3" w:rsidRDefault="008E4FC3" w:rsidP="008E4FC3">
      <w:pPr>
        <w:numPr>
          <w:ilvl w:val="1"/>
          <w:numId w:val="2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лекарство от подагры —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аллопуринол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;</w:t>
      </w:r>
    </w:p>
    <w:p w:rsidR="008E4FC3" w:rsidRPr="008E4FC3" w:rsidRDefault="008E4FC3" w:rsidP="008E4FC3">
      <w:pPr>
        <w:numPr>
          <w:ilvl w:val="1"/>
          <w:numId w:val="2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прочие лекарственные препараты этой группы (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пеницилламин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, колхицин).</w:t>
      </w:r>
    </w:p>
    <w:p w:rsidR="008E4FC3" w:rsidRPr="008E4FC3" w:rsidRDefault="008E4FC3" w:rsidP="008E4FC3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3. Противоаллергические (антигистаминные) препараты: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кетотифен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квифенадин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хлоропирамин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.</w:t>
      </w:r>
    </w:p>
    <w:p w:rsidR="008E4FC3" w:rsidRPr="008E4FC3" w:rsidRDefault="008E4FC3" w:rsidP="008E4FC3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4.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Медпрепараты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gram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оказывающие</w:t>
      </w:r>
      <w:proofErr w:type="gram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влияние на ЦНС:</w:t>
      </w:r>
    </w:p>
    <w:p w:rsidR="008E4FC3" w:rsidRPr="008E4FC3" w:rsidRDefault="008E4FC3" w:rsidP="008E4FC3">
      <w:pPr>
        <w:numPr>
          <w:ilvl w:val="1"/>
          <w:numId w:val="3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против судорог (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карбамазепин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фенитоин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вальпроевая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кислота,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клоназепам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фенобарбитал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фенитоин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этосуксимид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);</w:t>
      </w:r>
    </w:p>
    <w:p w:rsidR="008E4FC3" w:rsidRPr="008E4FC3" w:rsidRDefault="008E4FC3" w:rsidP="008E4FC3">
      <w:pPr>
        <w:numPr>
          <w:ilvl w:val="1"/>
          <w:numId w:val="3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для лечения болезни Паркинсона (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бипериден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тригексифенидил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леводопа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+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карбидопа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амантадин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леводопа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+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бенсеразид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);</w:t>
      </w:r>
    </w:p>
    <w:p w:rsidR="008E4FC3" w:rsidRPr="008E4FC3" w:rsidRDefault="008E4FC3" w:rsidP="008E4FC3">
      <w:pPr>
        <w:numPr>
          <w:ilvl w:val="1"/>
          <w:numId w:val="3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медпрепараты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для лечения от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психотических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заболеваний (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галоперидол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клозапин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медазепам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перфеназин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тиопроперазин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феназепам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хлорпромазин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диазепам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левомепромазин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нитразепам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пипотиазин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тиоридазин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флуспирилен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хлорпротиксен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зуклопентиксол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лоразепам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перициазин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сульпирид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трифлуоперазин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флуфеназин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);</w:t>
      </w:r>
    </w:p>
    <w:p w:rsidR="008E4FC3" w:rsidRPr="008E4FC3" w:rsidRDefault="008E4FC3" w:rsidP="008E4FC3">
      <w:pPr>
        <w:numPr>
          <w:ilvl w:val="1"/>
          <w:numId w:val="3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антидепрессанты (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амитриптилин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кломипрамин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мапротилин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моклобемид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тианептин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циталопрам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имипрамин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лития карбонат,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миансерин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сертралин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флуоксетин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);</w:t>
      </w:r>
    </w:p>
    <w:p w:rsidR="008E4FC3" w:rsidRPr="008E4FC3" w:rsidRDefault="008E4FC3" w:rsidP="008E4FC3">
      <w:pPr>
        <w:numPr>
          <w:ilvl w:val="1"/>
          <w:numId w:val="3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лекарство при нарушениях сна —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золпидем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;</w:t>
      </w:r>
    </w:p>
    <w:p w:rsidR="008E4FC3" w:rsidRPr="008E4FC3" w:rsidRDefault="008E4FC3" w:rsidP="008E4FC3">
      <w:pPr>
        <w:numPr>
          <w:ilvl w:val="1"/>
          <w:numId w:val="3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медпрепарат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при рассеянном склерозе (интерферон бета и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глатирамер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ацетат);</w:t>
      </w:r>
    </w:p>
    <w:p w:rsidR="008E4FC3" w:rsidRPr="008E4FC3" w:rsidRDefault="008E4FC3" w:rsidP="008E4FC3">
      <w:pPr>
        <w:numPr>
          <w:ilvl w:val="1"/>
          <w:numId w:val="3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противонаркотические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налтрексон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налоксон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);</w:t>
      </w:r>
    </w:p>
    <w:p w:rsidR="008E4FC3" w:rsidRPr="008E4FC3" w:rsidRDefault="008E4FC3" w:rsidP="008E4FC3">
      <w:pPr>
        <w:numPr>
          <w:ilvl w:val="1"/>
          <w:numId w:val="3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антихолинэстеразные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медпрепараты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неостигмин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метилсульфат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бромиды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дистигмин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пиридостигмин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);</w:t>
      </w:r>
    </w:p>
    <w:p w:rsidR="008E4FC3" w:rsidRPr="008E4FC3" w:rsidRDefault="008E4FC3" w:rsidP="008E4FC3">
      <w:pPr>
        <w:numPr>
          <w:ilvl w:val="1"/>
          <w:numId w:val="3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прочие лекарства из данной группы (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нимодипин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винпоцетин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гексобендин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+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этамиван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+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этофиллин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).</w:t>
      </w:r>
    </w:p>
    <w:p w:rsidR="008E4FC3" w:rsidRPr="008E4FC3" w:rsidRDefault="008E4FC3" w:rsidP="008E4FC3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5.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Противоинфекционные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:</w:t>
      </w:r>
    </w:p>
    <w:p w:rsidR="008E4FC3" w:rsidRPr="008E4FC3" w:rsidRDefault="008E4FC3" w:rsidP="008E4FC3">
      <w:pPr>
        <w:numPr>
          <w:ilvl w:val="1"/>
          <w:numId w:val="4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антибиотики (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азитромицин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ампициллин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ванкомицин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доксициклин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кларитромицин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меропенем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норфлоксацин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сульфацетамид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цефаперазон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цефтазидим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ципрофлоксацин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амикацин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бензатин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бензилпенициллин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гентамицин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имипенем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ко-тримоксазол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месалазин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пефлоксацин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хлорамфеникол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цефипим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цефтриаксон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эритромицин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амоксициллин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+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клавулановая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кислота,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бензилпенициллин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джозамицин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lastRenderedPageBreak/>
        <w:t>карбенициллин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линкомицин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мупироцид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спирамицин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цефаклор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цефотаксим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цефуроксим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);</w:t>
      </w:r>
    </w:p>
    <w:p w:rsidR="008E4FC3" w:rsidRPr="008E4FC3" w:rsidRDefault="008E4FC3" w:rsidP="008E4FC3">
      <w:pPr>
        <w:numPr>
          <w:ilvl w:val="1"/>
          <w:numId w:val="4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лекарства для лечения туберкулеза (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изониазид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протионамид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стрептомицин,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ломефлоксацин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рифабутин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этамбутол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пиразинамид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рифампицин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этионамид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);</w:t>
      </w:r>
    </w:p>
    <w:p w:rsidR="008E4FC3" w:rsidRPr="008E4FC3" w:rsidRDefault="008E4FC3" w:rsidP="008E4FC3">
      <w:pPr>
        <w:numPr>
          <w:ilvl w:val="1"/>
          <w:numId w:val="4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медпрепараты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для лечения от вирусных инфекций (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ацикловир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зидовудин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ламивудин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ганцикловир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индинавир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невирапин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диданозин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ифавиренц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ставудин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);</w:t>
      </w:r>
    </w:p>
    <w:p w:rsidR="008E4FC3" w:rsidRPr="008E4FC3" w:rsidRDefault="008E4FC3" w:rsidP="008E4FC3">
      <w:pPr>
        <w:numPr>
          <w:ilvl w:val="1"/>
          <w:numId w:val="4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лекарственные противогрибковые препараты (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амфотерицин</w:t>
      </w:r>
      <w:proofErr w:type="spellEnd"/>
      <w:proofErr w:type="gram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В</w:t>
      </w:r>
      <w:proofErr w:type="gram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итраконазол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итраконазол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амфотерицин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В +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метилглукамин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клотримазол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гризеофульвин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тербинафин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);</w:t>
      </w:r>
    </w:p>
    <w:p w:rsidR="008E4FC3" w:rsidRPr="008E4FC3" w:rsidRDefault="008E4FC3" w:rsidP="008E4FC3">
      <w:pPr>
        <w:numPr>
          <w:ilvl w:val="1"/>
          <w:numId w:val="4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лекарства для лечения от малярии и иные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противопротозойные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медпрепараты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гидроксихлорохин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хлорохин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метронидазол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);</w:t>
      </w:r>
    </w:p>
    <w:p w:rsidR="008E4FC3" w:rsidRPr="008E4FC3" w:rsidRDefault="008E4FC3" w:rsidP="008E4FC3">
      <w:pPr>
        <w:numPr>
          <w:ilvl w:val="1"/>
          <w:numId w:val="4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прочие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медпрепараты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из данной группы —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бифидумбактерин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;</w:t>
      </w:r>
    </w:p>
    <w:p w:rsidR="008E4FC3" w:rsidRPr="008E4FC3" w:rsidRDefault="008E4FC3" w:rsidP="008E4FC3">
      <w:pPr>
        <w:numPr>
          <w:ilvl w:val="1"/>
          <w:numId w:val="4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средства для вакцинации: иммунобиологические препараты, тест </w:t>
      </w:r>
      <w:proofErr w:type="spellStart"/>
      <w:proofErr w:type="gram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СПИД-диагностики</w:t>
      </w:r>
      <w:proofErr w:type="spellEnd"/>
      <w:proofErr w:type="gram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;</w:t>
      </w:r>
    </w:p>
    <w:p w:rsidR="008E4FC3" w:rsidRPr="008E4FC3" w:rsidRDefault="008E4FC3" w:rsidP="008E4FC3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6. Лекарства иммунодепрессивные и противоопухолевые:</w:t>
      </w:r>
    </w:p>
    <w:p w:rsidR="008E4FC3" w:rsidRPr="008E4FC3" w:rsidRDefault="008E4FC3" w:rsidP="008E4FC3">
      <w:pPr>
        <w:numPr>
          <w:ilvl w:val="1"/>
          <w:numId w:val="5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цитостатические</w:t>
      </w:r>
      <w:proofErr w:type="gram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медпрепараты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азатиоприн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блеомицин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винкристин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гидроксикарбамид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даунорубицин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идарубицин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кальция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фолинат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клодроновая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кислота,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метотрексат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оксалиплатин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проспидия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хлорид,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третиноин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хлорамбуцил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цитарабин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араноза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бусульфан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винорельбин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дакарбазин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доксорубицин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иринотекан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карбоплатин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мелфалан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митоксантрон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паклитаксел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тиогуанин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флударабин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циклофосфамид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эпирубицин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аспарагиназа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винбластин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гемцитабин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дактиномицин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доцетаксел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ифосфамид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кармустин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меркаптопурин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митомицин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прокарбазин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тиотепа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фторурацил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цисплатин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этопозид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);</w:t>
      </w:r>
    </w:p>
    <w:p w:rsidR="008E4FC3" w:rsidRPr="008E4FC3" w:rsidRDefault="008E4FC3" w:rsidP="008E4FC3">
      <w:pPr>
        <w:numPr>
          <w:ilvl w:val="1"/>
          <w:numId w:val="5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антигормоны и гормональные препараты (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аминоглутетимид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гозерелин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трипторелин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анастрозол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медроксипрогестерон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флутамид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ганиреликс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тамоксифен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цетрореликс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);</w:t>
      </w:r>
    </w:p>
    <w:p w:rsidR="008E4FC3" w:rsidRPr="008E4FC3" w:rsidRDefault="008E4FC3" w:rsidP="008E4FC3">
      <w:pPr>
        <w:numPr>
          <w:ilvl w:val="1"/>
          <w:numId w:val="5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средства, сопутствующие лечению (интерферон альфа,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ондансетрион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ленограстим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филграстим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молграмостим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);</w:t>
      </w:r>
    </w:p>
    <w:p w:rsidR="008E4FC3" w:rsidRPr="008E4FC3" w:rsidRDefault="008E4FC3" w:rsidP="008E4FC3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7.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Противоостеопорозные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лекарственные средства — стимуляторы (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алендроновая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кислота,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кальцитонин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альфакальцидол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кальция карбонат +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эргокальциферол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).</w:t>
      </w:r>
    </w:p>
    <w:p w:rsidR="008E4FC3" w:rsidRPr="008E4FC3" w:rsidRDefault="008E4FC3" w:rsidP="008E4FC3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8. Лекарства, оказывающие влияние на кровь:</w:t>
      </w:r>
    </w:p>
    <w:p w:rsidR="008E4FC3" w:rsidRPr="008E4FC3" w:rsidRDefault="008E4FC3" w:rsidP="008E4FC3">
      <w:pPr>
        <w:numPr>
          <w:ilvl w:val="1"/>
          <w:numId w:val="6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средства против анемии (комплекс сахарозный железа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гидроксида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фолиевая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кислота, железа сульфат,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цианокобаламин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железа сульфат + аскорбиновая кислота,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эпоэтин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бета);</w:t>
      </w:r>
    </w:p>
    <w:p w:rsidR="008E4FC3" w:rsidRPr="008E4FC3" w:rsidRDefault="008E4FC3" w:rsidP="008E4FC3">
      <w:pPr>
        <w:numPr>
          <w:ilvl w:val="1"/>
          <w:numId w:val="6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лекарства, оказывающие влияние на свертываемость крови (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алпостадил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надропарин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кальция,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стрептокиназа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эноксапарин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натрия,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альтеплаза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пентоксифиллин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тиклопидин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гепарин натрия, протамин сульфат,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фениндион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);</w:t>
      </w:r>
    </w:p>
    <w:p w:rsidR="008E4FC3" w:rsidRPr="008E4FC3" w:rsidRDefault="008E4FC3" w:rsidP="008E4FC3">
      <w:pPr>
        <w:numPr>
          <w:ilvl w:val="1"/>
          <w:numId w:val="6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заменители плазмы и растворы (аминокислоты для парентерального питания, декстроза, гемин,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пентакрахмал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);</w:t>
      </w:r>
    </w:p>
    <w:p w:rsidR="008E4FC3" w:rsidRPr="008E4FC3" w:rsidRDefault="008E4FC3" w:rsidP="008E4FC3">
      <w:pPr>
        <w:numPr>
          <w:ilvl w:val="1"/>
          <w:numId w:val="6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медпрепараты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плазмы (альбумин, факторы свертывания VIII и IX);</w:t>
      </w:r>
    </w:p>
    <w:p w:rsidR="008E4FC3" w:rsidRPr="008E4FC3" w:rsidRDefault="008E4FC3" w:rsidP="008E4FC3">
      <w:pPr>
        <w:numPr>
          <w:ilvl w:val="1"/>
          <w:numId w:val="6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гиполипидемические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медсредства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фосфолипиды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+ пиридоксин + никотиновая кислота +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аденозин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монофосфат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симвастатин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).</w:t>
      </w:r>
    </w:p>
    <w:p w:rsidR="008E4FC3" w:rsidRPr="008E4FC3" w:rsidRDefault="008E4FC3" w:rsidP="008E4FC3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9. Препараты, которые влияют на </w:t>
      </w:r>
      <w:proofErr w:type="spellStart"/>
      <w:proofErr w:type="gram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сердечно-сосудистую</w:t>
      </w:r>
      <w:proofErr w:type="spellEnd"/>
      <w:proofErr w:type="gram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систему:</w:t>
      </w:r>
    </w:p>
    <w:p w:rsidR="008E4FC3" w:rsidRPr="008E4FC3" w:rsidRDefault="008E4FC3" w:rsidP="008E4FC3">
      <w:pPr>
        <w:numPr>
          <w:ilvl w:val="1"/>
          <w:numId w:val="7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антиангинальные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лекарства (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изосорбид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динитрат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мононитрат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, нитроглицерин);</w:t>
      </w:r>
    </w:p>
    <w:p w:rsidR="008E4FC3" w:rsidRPr="008E4FC3" w:rsidRDefault="008E4FC3" w:rsidP="008E4FC3">
      <w:pPr>
        <w:numPr>
          <w:ilvl w:val="1"/>
          <w:numId w:val="7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lastRenderedPageBreak/>
        <w:t>излечивающие аритмию препараты (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аллапинин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метопролол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хинидин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амиодарон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прокаинамид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этацизин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атенолол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пропафенон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);</w:t>
      </w:r>
    </w:p>
    <w:p w:rsidR="008E4FC3" w:rsidRPr="008E4FC3" w:rsidRDefault="008E4FC3" w:rsidP="008E4FC3">
      <w:pPr>
        <w:numPr>
          <w:ilvl w:val="1"/>
          <w:numId w:val="7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снижающие артериальное давление препараты (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азаметония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бромид,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верапамил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нифедипин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амлодипин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доксазозин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пропранолол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бетаксолол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метилдопа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фозиноприл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);</w:t>
      </w:r>
    </w:p>
    <w:p w:rsidR="008E4FC3" w:rsidRPr="008E4FC3" w:rsidRDefault="008E4FC3" w:rsidP="008E4FC3">
      <w:pPr>
        <w:numPr>
          <w:ilvl w:val="1"/>
          <w:numId w:val="7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лекарства для излечения от сердечной недостаточности (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валсартан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каптоприл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эналаприл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дигоксин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квинаприл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ирбесартан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периндоприл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);</w:t>
      </w:r>
    </w:p>
    <w:p w:rsidR="008E4FC3" w:rsidRPr="008E4FC3" w:rsidRDefault="008E4FC3" w:rsidP="008E4FC3">
      <w:pPr>
        <w:numPr>
          <w:ilvl w:val="1"/>
          <w:numId w:val="7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избавляющие от шока лекарства (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добутамин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фенилэфрин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допамин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, эфедрин).</w:t>
      </w:r>
    </w:p>
    <w:p w:rsidR="008E4FC3" w:rsidRPr="008E4FC3" w:rsidRDefault="008E4FC3" w:rsidP="008E4FC3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10.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Медсредства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для диагностики:</w:t>
      </w:r>
    </w:p>
    <w:p w:rsidR="008E4FC3" w:rsidRPr="008E4FC3" w:rsidRDefault="008E4FC3" w:rsidP="008E4FC3">
      <w:pPr>
        <w:numPr>
          <w:ilvl w:val="1"/>
          <w:numId w:val="8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препараты, контрастные для рентгена (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амидотризоат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натрия,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гадопентетовая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кислота,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йопромид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бария сульфат + натрия цитрат + сорбит +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антифомсилан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+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нипагин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галактоза,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гадодиамид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йогексол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);</w:t>
      </w:r>
    </w:p>
    <w:p w:rsidR="008E4FC3" w:rsidRPr="008E4FC3" w:rsidRDefault="008E4FC3" w:rsidP="008E4FC3">
      <w:pPr>
        <w:numPr>
          <w:ilvl w:val="1"/>
          <w:numId w:val="8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флюоресцирующие препараты (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флуоресцеин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натрия);</w:t>
      </w:r>
    </w:p>
    <w:p w:rsidR="008E4FC3" w:rsidRPr="008E4FC3" w:rsidRDefault="008E4FC3" w:rsidP="008E4FC3">
      <w:pPr>
        <w:numPr>
          <w:ilvl w:val="1"/>
          <w:numId w:val="8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радиоизотопные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медпрепараты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(альбумина микросферы,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пирфотех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технефор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бромезида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пентатех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технефит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(для всех — 99мТс), изотонический раствор стронция-89-хлорида).</w:t>
      </w:r>
    </w:p>
    <w:p w:rsidR="008E4FC3" w:rsidRPr="008E4FC3" w:rsidRDefault="008E4FC3" w:rsidP="008E4FC3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11. Антисептические средства:</w:t>
      </w:r>
    </w:p>
    <w:p w:rsidR="008E4FC3" w:rsidRPr="008E4FC3" w:rsidRDefault="008E4FC3" w:rsidP="008E4FC3">
      <w:pPr>
        <w:numPr>
          <w:ilvl w:val="1"/>
          <w:numId w:val="9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антисептик — йод;</w:t>
      </w:r>
    </w:p>
    <w:p w:rsidR="008E4FC3" w:rsidRPr="008E4FC3" w:rsidRDefault="008E4FC3" w:rsidP="008E4FC3">
      <w:pPr>
        <w:numPr>
          <w:ilvl w:val="1"/>
          <w:numId w:val="9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дезинфицирующие препараты (перекись водорода, этанол,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хлоргексидин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).</w:t>
      </w:r>
    </w:p>
    <w:p w:rsidR="008E4FC3" w:rsidRPr="008E4FC3" w:rsidRDefault="008E4FC3" w:rsidP="008E4FC3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12. Лекарства при болезнях ЖКТ:</w:t>
      </w:r>
    </w:p>
    <w:p w:rsidR="008E4FC3" w:rsidRPr="008E4FC3" w:rsidRDefault="008E4FC3" w:rsidP="008E4FC3">
      <w:pPr>
        <w:numPr>
          <w:ilvl w:val="1"/>
          <w:numId w:val="10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антацидные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противоязвенные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медпрепараты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омепразол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фамотидин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пирензепин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);</w:t>
      </w:r>
    </w:p>
    <w:p w:rsidR="008E4FC3" w:rsidRPr="008E4FC3" w:rsidRDefault="008E4FC3" w:rsidP="008E4FC3">
      <w:pPr>
        <w:numPr>
          <w:ilvl w:val="1"/>
          <w:numId w:val="10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спазмолитики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(атропин,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платифиллин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дротаверин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);</w:t>
      </w:r>
    </w:p>
    <w:p w:rsidR="008E4FC3" w:rsidRPr="008E4FC3" w:rsidRDefault="008E4FC3" w:rsidP="008E4FC3">
      <w:pPr>
        <w:numPr>
          <w:ilvl w:val="1"/>
          <w:numId w:val="10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энзимы —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пакреатин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;</w:t>
      </w:r>
    </w:p>
    <w:p w:rsidR="008E4FC3" w:rsidRPr="008E4FC3" w:rsidRDefault="008E4FC3" w:rsidP="008E4FC3">
      <w:pPr>
        <w:numPr>
          <w:ilvl w:val="1"/>
          <w:numId w:val="10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лекарства при печеночной недостаточности (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лактулоза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, экстракт из листьев артишока);</w:t>
      </w:r>
    </w:p>
    <w:p w:rsidR="008E4FC3" w:rsidRPr="008E4FC3" w:rsidRDefault="008E4FC3" w:rsidP="008E4FC3">
      <w:pPr>
        <w:numPr>
          <w:ilvl w:val="1"/>
          <w:numId w:val="10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антиферментное средство —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апротинин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.</w:t>
      </w:r>
    </w:p>
    <w:p w:rsidR="008E4FC3" w:rsidRPr="008E4FC3" w:rsidRDefault="008E4FC3" w:rsidP="008E4FC3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13. Гормональные препараты:</w:t>
      </w:r>
    </w:p>
    <w:p w:rsidR="008E4FC3" w:rsidRPr="008E4FC3" w:rsidRDefault="008E4FC3" w:rsidP="008E4FC3">
      <w:pPr>
        <w:numPr>
          <w:ilvl w:val="1"/>
          <w:numId w:val="11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антигормоны и не влияющие на половую систему гормоны (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бетаметазон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хорионический гонадотропин,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десмопрессин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левотироксин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натрий,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лутропин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альфа,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нандролон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соматропин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триамцинолон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фоллитропин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бета,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бромокриптин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дезоксикортон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дигидротахистерол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левотироксин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+ калия йодид,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менотропины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октреотид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тетракозактид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флудрокортизон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хориогонадотропин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альфа, гидрокортизон,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дексаметазон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кломифен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лиотиронин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+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левотироксин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+ калия йодид + натрия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пропилоксибензоат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метилпреднизолон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преднизолон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тиамазол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фоллитропин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альфа,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ципротерон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);</w:t>
      </w:r>
      <w:proofErr w:type="gramEnd"/>
    </w:p>
    <w:p w:rsidR="008E4FC3" w:rsidRPr="008E4FC3" w:rsidRDefault="008E4FC3" w:rsidP="008E4FC3">
      <w:pPr>
        <w:numPr>
          <w:ilvl w:val="1"/>
          <w:numId w:val="11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андрогенный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препарат — таблетки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метилтестостерона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;</w:t>
      </w:r>
    </w:p>
    <w:p w:rsidR="008E4FC3" w:rsidRPr="008E4FC3" w:rsidRDefault="008E4FC3" w:rsidP="008E4FC3">
      <w:pPr>
        <w:numPr>
          <w:ilvl w:val="1"/>
          <w:numId w:val="11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эстрогенные препараты (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гидроксипрогестерон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прогестерон,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дидрогестерон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этинилэстрадиол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норэтистерон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);</w:t>
      </w:r>
    </w:p>
    <w:p w:rsidR="008E4FC3" w:rsidRPr="008E4FC3" w:rsidRDefault="008E4FC3" w:rsidP="008E4FC3">
      <w:pPr>
        <w:numPr>
          <w:ilvl w:val="1"/>
          <w:numId w:val="11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инсулин и прочие при диабете (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акарбоза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гликлазид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глюкагон,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пиоглитазона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гидрохлорид, инсулин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ДлД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КД,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Комб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СрД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глибенкламид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глимепирид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метформин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гликвидон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глипизид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репаглинид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).</w:t>
      </w:r>
    </w:p>
    <w:p w:rsidR="008E4FC3" w:rsidRPr="008E4FC3" w:rsidRDefault="008E4FC3" w:rsidP="008E4FC3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14. Лекарства для лечения болезней почек и мочевой системы:</w:t>
      </w:r>
    </w:p>
    <w:p w:rsidR="008E4FC3" w:rsidRPr="008E4FC3" w:rsidRDefault="008E4FC3" w:rsidP="008E4FC3">
      <w:pPr>
        <w:numPr>
          <w:ilvl w:val="1"/>
          <w:numId w:val="12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lastRenderedPageBreak/>
        <w:t>при аденоме простаты (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финастерид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альфузозин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тамсулозин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, экстракт ползучей пальмы);</w:t>
      </w:r>
    </w:p>
    <w:p w:rsidR="008E4FC3" w:rsidRPr="008E4FC3" w:rsidRDefault="008E4FC3" w:rsidP="008E4FC3">
      <w:pPr>
        <w:numPr>
          <w:ilvl w:val="1"/>
          <w:numId w:val="12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при почечной недостаточности и после пересадки почек (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антитимоцитарный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иммуноглобулин, раствор для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перитонеального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диализа,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кетоаналоги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аминокислот,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циклоспорин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);</w:t>
      </w:r>
    </w:p>
    <w:p w:rsidR="008E4FC3" w:rsidRPr="008E4FC3" w:rsidRDefault="008E4FC3" w:rsidP="008E4FC3">
      <w:pPr>
        <w:numPr>
          <w:ilvl w:val="1"/>
          <w:numId w:val="12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диуретические средства (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гидрохлоротиазид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маннитол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фуросемид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индапамид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спиронолактон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).</w:t>
      </w:r>
    </w:p>
    <w:p w:rsidR="008E4FC3" w:rsidRPr="008E4FC3" w:rsidRDefault="008E4FC3" w:rsidP="008E4FC3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15. Препараты, используемые в офтальмологии:</w:t>
      </w:r>
    </w:p>
    <w:p w:rsidR="008E4FC3" w:rsidRPr="008E4FC3" w:rsidRDefault="008E4FC3" w:rsidP="008E4FC3">
      <w:pPr>
        <w:numPr>
          <w:ilvl w:val="1"/>
          <w:numId w:val="13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снимающие</w:t>
      </w:r>
      <w:proofErr w:type="gram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воспаление (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азапентацен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пиреноксин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лодоксамид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цитохром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+ натрия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сукцинат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+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аденозин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+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никотинамид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+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бензалкония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хлорид);</w:t>
      </w:r>
    </w:p>
    <w:p w:rsidR="008E4FC3" w:rsidRPr="008E4FC3" w:rsidRDefault="008E4FC3" w:rsidP="008E4FC3">
      <w:pPr>
        <w:numPr>
          <w:ilvl w:val="1"/>
          <w:numId w:val="13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миотические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противоглаукомные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медпрепараты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(капли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дорзоламид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тимолол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и пилокарпин).</w:t>
      </w:r>
    </w:p>
    <w:p w:rsidR="008E4FC3" w:rsidRPr="008E4FC3" w:rsidRDefault="008E4FC3" w:rsidP="008E4FC3">
      <w:pPr>
        <w:numPr>
          <w:ilvl w:val="1"/>
          <w:numId w:val="13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стимулирующие регенерацию средства —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эмоксипин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.</w:t>
      </w:r>
    </w:p>
    <w:p w:rsidR="008E4FC3" w:rsidRPr="008E4FC3" w:rsidRDefault="008E4FC3" w:rsidP="008E4FC3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16. Маточные препараты:</w:t>
      </w:r>
    </w:p>
    <w:p w:rsidR="008E4FC3" w:rsidRPr="008E4FC3" w:rsidRDefault="008E4FC3" w:rsidP="008E4FC3">
      <w:pPr>
        <w:numPr>
          <w:ilvl w:val="1"/>
          <w:numId w:val="14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гормональные средства (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метилэргометрин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питуитрин, окситоцин,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эргометрин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);</w:t>
      </w:r>
    </w:p>
    <w:p w:rsidR="008E4FC3" w:rsidRPr="008E4FC3" w:rsidRDefault="008E4FC3" w:rsidP="008E4FC3">
      <w:pPr>
        <w:numPr>
          <w:ilvl w:val="1"/>
          <w:numId w:val="14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прочие препараты, влияющие на маточную мускулатуру (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динопрост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гексопреналин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динопростон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).</w:t>
      </w:r>
    </w:p>
    <w:p w:rsidR="008E4FC3" w:rsidRPr="008E4FC3" w:rsidRDefault="008E4FC3" w:rsidP="008E4FC3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17. Лекарства для лечения заболеваний дыхательных органов:</w:t>
      </w:r>
    </w:p>
    <w:p w:rsidR="008E4FC3" w:rsidRPr="008E4FC3" w:rsidRDefault="008E4FC3" w:rsidP="008E4FC3">
      <w:pPr>
        <w:numPr>
          <w:ilvl w:val="1"/>
          <w:numId w:val="15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против астмы (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амброксол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будесонид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кромогликат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динатрия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теофиллин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эпинефрин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аминофиллин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ипратропия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бромид,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недокромил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тербуталин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беклометазон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ипратропия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бромид +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фенотерол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гидробромид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сальбутамол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фенотерол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);</w:t>
      </w:r>
    </w:p>
    <w:p w:rsidR="008E4FC3" w:rsidRPr="008E4FC3" w:rsidRDefault="008E4FC3" w:rsidP="008E4FC3">
      <w:pPr>
        <w:numPr>
          <w:ilvl w:val="1"/>
          <w:numId w:val="15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прочие препараты из этой группы (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ацетилцистеин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).</w:t>
      </w:r>
    </w:p>
    <w:p w:rsidR="008E4FC3" w:rsidRPr="008E4FC3" w:rsidRDefault="008E4FC3" w:rsidP="008E4FC3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18. Электролиты, питательные средства:</w:t>
      </w:r>
    </w:p>
    <w:p w:rsidR="008E4FC3" w:rsidRPr="008E4FC3" w:rsidRDefault="008E4FC3" w:rsidP="008E4FC3">
      <w:pPr>
        <w:numPr>
          <w:ilvl w:val="1"/>
          <w:numId w:val="16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смеси питательные (порошки </w:t>
      </w:r>
      <w:proofErr w:type="spellStart"/>
      <w:proofErr w:type="gram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фенил-фри</w:t>
      </w:r>
      <w:proofErr w:type="spellEnd"/>
      <w:proofErr w:type="gram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лофеналак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);</w:t>
      </w:r>
    </w:p>
    <w:p w:rsidR="008E4FC3" w:rsidRPr="008E4FC3" w:rsidRDefault="008E4FC3" w:rsidP="008E4FC3">
      <w:pPr>
        <w:numPr>
          <w:ilvl w:val="1"/>
          <w:numId w:val="16"/>
        </w:numPr>
        <w:spacing w:before="100" w:beforeAutospacing="1"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электролиты (калия хлорид, йодид,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аспарагинат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; кальция хлорид; натрия цитрат и гидрокарбонат; магния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аспарагинат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; электролитные растворы).</w:t>
      </w:r>
    </w:p>
    <w:p w:rsidR="008E4FC3" w:rsidRPr="008E4FC3" w:rsidRDefault="008E4FC3" w:rsidP="008E4FC3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19. Витаминные препараты</w:t>
      </w:r>
      <w:r w:rsidRPr="008E4FC3">
        <w:rPr>
          <w:rFonts w:ascii="Open Sans" w:eastAsia="Times New Roman" w:hAnsi="Open Sans" w:cs="Times New Roman"/>
          <w:b/>
          <w:bCs/>
          <w:color w:val="000000"/>
          <w:sz w:val="21"/>
          <w:lang w:eastAsia="ru-RU"/>
        </w:rPr>
        <w:t> — </w:t>
      </w:r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тиамин и </w:t>
      </w:r>
      <w:proofErr w:type="spellStart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менадион</w:t>
      </w:r>
      <w:proofErr w:type="spellEnd"/>
      <w:r w:rsidRPr="008E4FC3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>.</w:t>
      </w:r>
    </w:p>
    <w:p w:rsidR="002078D4" w:rsidRDefault="002078D4"/>
    <w:sectPr w:rsidR="002078D4" w:rsidSect="0020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6DF"/>
    <w:multiLevelType w:val="multilevel"/>
    <w:tmpl w:val="DCFEB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46208"/>
    <w:multiLevelType w:val="multilevel"/>
    <w:tmpl w:val="37E80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C3756"/>
    <w:multiLevelType w:val="multilevel"/>
    <w:tmpl w:val="1A162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933B40"/>
    <w:multiLevelType w:val="multilevel"/>
    <w:tmpl w:val="836A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B00AA5"/>
    <w:multiLevelType w:val="multilevel"/>
    <w:tmpl w:val="0A2A6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5571D5"/>
    <w:multiLevelType w:val="multilevel"/>
    <w:tmpl w:val="B2F84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9B1643"/>
    <w:multiLevelType w:val="multilevel"/>
    <w:tmpl w:val="4FC80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DF7CFF"/>
    <w:multiLevelType w:val="multilevel"/>
    <w:tmpl w:val="422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7C3D69"/>
    <w:multiLevelType w:val="multilevel"/>
    <w:tmpl w:val="48A2D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928F0"/>
    <w:multiLevelType w:val="multilevel"/>
    <w:tmpl w:val="77EE7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D94219"/>
    <w:multiLevelType w:val="multilevel"/>
    <w:tmpl w:val="F9E46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0E127C"/>
    <w:multiLevelType w:val="multilevel"/>
    <w:tmpl w:val="80269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FD3D00"/>
    <w:multiLevelType w:val="multilevel"/>
    <w:tmpl w:val="E3A27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E359EB"/>
    <w:multiLevelType w:val="multilevel"/>
    <w:tmpl w:val="8632A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9F7D58"/>
    <w:multiLevelType w:val="multilevel"/>
    <w:tmpl w:val="D9728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A77A17"/>
    <w:multiLevelType w:val="multilevel"/>
    <w:tmpl w:val="44E42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14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7"/>
  </w:num>
  <w:num w:numId="12">
    <w:abstractNumId w:val="1"/>
  </w:num>
  <w:num w:numId="13">
    <w:abstractNumId w:val="5"/>
  </w:num>
  <w:num w:numId="14">
    <w:abstractNumId w:val="2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FC3"/>
    <w:rsid w:val="002078D4"/>
    <w:rsid w:val="008E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F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1347</Words>
  <Characters>7682</Characters>
  <Application>Microsoft Office Word</Application>
  <DocSecurity>0</DocSecurity>
  <Lines>64</Lines>
  <Paragraphs>18</Paragraphs>
  <ScaleCrop>false</ScaleCrop>
  <Company/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2018-01-12T02:32:00Z</dcterms:created>
  <dcterms:modified xsi:type="dcterms:W3CDTF">2018-01-12T02:41:00Z</dcterms:modified>
</cp:coreProperties>
</file>