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A5" w:rsidRDefault="00DB25D2" w:rsidP="009478A5">
      <w:pPr>
        <w:pStyle w:val="1"/>
        <w:shd w:val="clear" w:color="auto" w:fill="FFFFFF"/>
        <w:spacing w:before="0" w:after="72" w:line="312" w:lineRule="atLeast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hd w:val="clear" w:color="auto" w:fill="FFFFFF"/>
        </w:rPr>
      </w:pPr>
      <w:r w:rsidRPr="009478A5">
        <w:rPr>
          <w:rStyle w:val="doccaption"/>
          <w:rFonts w:ascii="Times New Roman" w:hAnsi="Times New Roman" w:cs="Times New Roman"/>
          <w:b w:val="0"/>
          <w:color w:val="auto"/>
          <w:shd w:val="clear" w:color="auto" w:fill="FFFFFF"/>
        </w:rPr>
        <w:t>В связи с вступлением в силу с 1 января 2018 года Федерального закона от 28.12.2017 № 418-ФЗ «О ежемесячных выплатах семьям, имеющим детей»</w:t>
      </w:r>
      <w:r w:rsidRPr="00DB25D2">
        <w:rPr>
          <w:rFonts w:ascii="Times New Roman" w:hAnsi="Times New Roman" w:cs="Times New Roman"/>
          <w:b w:val="0"/>
          <w:color w:val="333333"/>
          <w:shd w:val="clear" w:color="auto" w:fill="FFFFFF"/>
        </w:rPr>
        <w:t> </w:t>
      </w:r>
      <w:r w:rsidRPr="00DB25D2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</w:rPr>
        <w:t xml:space="preserve">Новое пособие </w:t>
      </w:r>
      <w:r w:rsidR="0001456E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</w:rPr>
        <w:t>при рождении (</w:t>
      </w:r>
      <w:r w:rsidR="0001456E" w:rsidRPr="0001456E">
        <w:rPr>
          <w:rFonts w:ascii="Times New Roman" w:eastAsia="Times New Roman" w:hAnsi="Times New Roman" w:cs="Times New Roman"/>
          <w:b w:val="0"/>
          <w:color w:val="auto"/>
        </w:rPr>
        <w:t>усыновлении</w:t>
      </w:r>
      <w:r w:rsidR="0001456E">
        <w:rPr>
          <w:rFonts w:ascii="Times New Roman" w:eastAsia="Times New Roman" w:hAnsi="Times New Roman" w:cs="Times New Roman"/>
          <w:b w:val="0"/>
          <w:color w:val="auto"/>
        </w:rPr>
        <w:t>)</w:t>
      </w:r>
      <w:r w:rsidR="0001456E" w:rsidRPr="0001456E">
        <w:rPr>
          <w:rFonts w:ascii="Times New Roman" w:eastAsia="Times New Roman" w:hAnsi="Times New Roman" w:cs="Times New Roman"/>
          <w:b w:val="0"/>
        </w:rPr>
        <w:t xml:space="preserve"> </w:t>
      </w:r>
      <w:r w:rsidRPr="00DB25D2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</w:rPr>
        <w:t>второго ребенка с 2018 года: размер, порядок выплаты, регионы</w:t>
      </w:r>
      <w:r w:rsidR="009478A5">
        <w:rPr>
          <w:rFonts w:ascii="Times New Roman" w:eastAsia="Times New Roman" w:hAnsi="Times New Roman" w:cs="Times New Roman"/>
          <w:b w:val="0"/>
          <w:color w:val="000000"/>
          <w:shd w:val="clear" w:color="auto" w:fill="FFFFFF"/>
        </w:rPr>
        <w:t>.</w:t>
      </w:r>
    </w:p>
    <w:p w:rsidR="009478A5" w:rsidRPr="009478A5" w:rsidRDefault="009478A5" w:rsidP="009478A5"/>
    <w:p w:rsidR="00DB25D2" w:rsidRPr="0001456E" w:rsidRDefault="00DB25D2" w:rsidP="0001456E">
      <w:pPr>
        <w:pStyle w:val="1"/>
        <w:shd w:val="clear" w:color="auto" w:fill="FFFFFF"/>
        <w:spacing w:before="0" w:line="312" w:lineRule="atLeast"/>
        <w:jc w:val="center"/>
        <w:rPr>
          <w:rFonts w:ascii="Times New Roman" w:hAnsi="Times New Roman" w:cs="Times New Roman"/>
          <w:bCs w:val="0"/>
          <w:color w:val="auto"/>
        </w:rPr>
      </w:pPr>
      <w:r w:rsidRPr="0001456E">
        <w:rPr>
          <w:rFonts w:ascii="Times New Roman" w:hAnsi="Times New Roman" w:cs="Times New Roman"/>
          <w:color w:val="auto"/>
          <w:shd w:val="clear" w:color="auto" w:fill="FFFFFF"/>
        </w:rPr>
        <w:t xml:space="preserve">Как получить </w:t>
      </w:r>
      <w:r w:rsidRPr="0001456E">
        <w:rPr>
          <w:rFonts w:ascii="Times New Roman" w:hAnsi="Times New Roman" w:cs="Times New Roman"/>
          <w:bCs w:val="0"/>
          <w:color w:val="auto"/>
        </w:rPr>
        <w:t>ежемесячную выплату из средств материнского капитала</w:t>
      </w:r>
    </w:p>
    <w:p w:rsidR="00DB25D2" w:rsidRPr="0001456E" w:rsidRDefault="00DB25D2" w:rsidP="0094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5D2" w:rsidRPr="009478A5" w:rsidRDefault="00DB25D2" w:rsidP="00947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>Нуждающимся семьям, в которых с 2018 года родился или усыновлен второй ребенок, Пенсионный фонд из средств материнского капитала ежемесячно на протяжении полутора лет осуществляет выплату в размере прожиточного минимума ребенка в регионе проживания семьи.</w:t>
      </w:r>
    </w:p>
    <w:p w:rsidR="00DB25D2" w:rsidRPr="009478A5" w:rsidRDefault="00DB25D2" w:rsidP="00947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 xml:space="preserve">Подать заявление о назначении ежемесячной выплаты можно в любое время в течение полутора лет со дня рождения ребенка. Ежемесячная выплата осуществляется в течение полутора лет со дня рождения ребенка, однако первый выплатной период рассчитан на год. После этого необходимо подать новое заявление на ее назначение. </w:t>
      </w:r>
    </w:p>
    <w:p w:rsidR="00DB25D2" w:rsidRPr="009478A5" w:rsidRDefault="00DB25D2" w:rsidP="00947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>Выплаты прекращаются, если материнский капитал использован полностью, семья меняет место жительства или ребенку исполнилось полтора года.</w:t>
      </w:r>
    </w:p>
    <w:p w:rsidR="00DB25D2" w:rsidRDefault="00DB25D2" w:rsidP="00947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>Размер выплаты тоже зависит от региона – он равен прожиточному минимуму для детей, который установлен в субъекте РФ за второй квартал предшествующего года.</w:t>
      </w:r>
    </w:p>
    <w:p w:rsidR="009478A5" w:rsidRPr="0001456E" w:rsidRDefault="009478A5" w:rsidP="00947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5D2" w:rsidRPr="0001456E" w:rsidRDefault="003E6558" w:rsidP="009478A5">
      <w:pPr>
        <w:shd w:val="clear" w:color="auto" w:fill="FFFFFF"/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5" w:tgtFrame="_blank" w:history="1">
        <w:r w:rsidR="00DB25D2" w:rsidRPr="0001456E">
          <w:rPr>
            <w:rFonts w:ascii="Times New Roman" w:eastAsia="Times New Roman" w:hAnsi="Times New Roman" w:cs="Times New Roman"/>
            <w:b/>
            <w:sz w:val="28"/>
            <w:szCs w:val="28"/>
          </w:rPr>
          <w:t>Кому положена ежемесячная выплата</w:t>
        </w:r>
      </w:hyperlink>
    </w:p>
    <w:p w:rsidR="009478A5" w:rsidRPr="00DB25D2" w:rsidRDefault="009478A5" w:rsidP="009478A5">
      <w:pPr>
        <w:shd w:val="clear" w:color="auto" w:fill="FFFFFF"/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B25D2" w:rsidRPr="00DB25D2" w:rsidRDefault="00DB25D2" w:rsidP="00947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>Право на получение ежемесячной денежной выплаты имеют семьи, постоянно проживающие на территории РФ, если:</w:t>
      </w:r>
    </w:p>
    <w:p w:rsidR="00DB25D2" w:rsidRPr="00DB25D2" w:rsidRDefault="00DB25D2" w:rsidP="009478A5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>Второй ребенок и мама – гражданине Российской Федерации;</w:t>
      </w:r>
    </w:p>
    <w:p w:rsidR="00DB25D2" w:rsidRPr="00DB25D2" w:rsidRDefault="00DB25D2" w:rsidP="009478A5">
      <w:pPr>
        <w:numPr>
          <w:ilvl w:val="0"/>
          <w:numId w:val="1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>Второй ребенок появился в семье после 1 января 2018 года;</w:t>
      </w:r>
    </w:p>
    <w:p w:rsidR="00DB25D2" w:rsidRPr="00DB25D2" w:rsidRDefault="00DB25D2" w:rsidP="009478A5">
      <w:pPr>
        <w:numPr>
          <w:ilvl w:val="0"/>
          <w:numId w:val="1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>Размер дохода на одного члена семьи не превышает 1,5-кратную величину прожиточного минимума трудоспособного населения, установленную в субъекте Российской Федерации на II квартал прошлого года.</w:t>
      </w:r>
    </w:p>
    <w:p w:rsidR="009478A5" w:rsidRDefault="009478A5" w:rsidP="009478A5">
      <w:pPr>
        <w:shd w:val="clear" w:color="auto" w:fill="FFFFFF"/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B25D2" w:rsidRPr="0001456E" w:rsidRDefault="003E6558" w:rsidP="009478A5">
      <w:pPr>
        <w:shd w:val="clear" w:color="auto" w:fill="FFFFFF"/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6" w:tgtFrame="_blank" w:history="1">
        <w:r w:rsidR="00DB25D2" w:rsidRPr="0001456E">
          <w:rPr>
            <w:rFonts w:ascii="Times New Roman" w:eastAsia="Times New Roman" w:hAnsi="Times New Roman" w:cs="Times New Roman"/>
            <w:b/>
            <w:sz w:val="28"/>
            <w:szCs w:val="28"/>
          </w:rPr>
          <w:t>Как рассчитывается среднедушевой доход семьи</w:t>
        </w:r>
      </w:hyperlink>
    </w:p>
    <w:p w:rsidR="009478A5" w:rsidRPr="00DB25D2" w:rsidRDefault="009478A5" w:rsidP="009478A5">
      <w:pPr>
        <w:shd w:val="clear" w:color="auto" w:fill="FFFFFF"/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B25D2" w:rsidRPr="00DB25D2" w:rsidRDefault="00DB25D2" w:rsidP="00947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>При расчете учитываются доходы семьи (родители несовершеннолетних детей, супруги родителей несовершеннолетних детей, несовершеннолетние дети), полученные в денежной форме:</w:t>
      </w:r>
    </w:p>
    <w:p w:rsidR="00DB25D2" w:rsidRPr="00DB25D2" w:rsidRDefault="00DB25D2" w:rsidP="009478A5">
      <w:pPr>
        <w:numPr>
          <w:ilvl w:val="0"/>
          <w:numId w:val="2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>Заработная плата, премии;</w:t>
      </w:r>
    </w:p>
    <w:p w:rsidR="00DB25D2" w:rsidRPr="00DB25D2" w:rsidRDefault="00DB25D2" w:rsidP="009478A5">
      <w:pPr>
        <w:numPr>
          <w:ilvl w:val="0"/>
          <w:numId w:val="2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 xml:space="preserve">Пенсии, пособия, оплата </w:t>
      </w:r>
      <w:proofErr w:type="gramStart"/>
      <w:r w:rsidRPr="00DB25D2">
        <w:rPr>
          <w:rFonts w:ascii="Times New Roman" w:eastAsia="Times New Roman" w:hAnsi="Times New Roman" w:cs="Times New Roman"/>
          <w:sz w:val="28"/>
          <w:szCs w:val="28"/>
        </w:rPr>
        <w:t>больничных</w:t>
      </w:r>
      <w:proofErr w:type="gramEnd"/>
      <w:r w:rsidRPr="00DB25D2">
        <w:rPr>
          <w:rFonts w:ascii="Times New Roman" w:eastAsia="Times New Roman" w:hAnsi="Times New Roman" w:cs="Times New Roman"/>
          <w:sz w:val="28"/>
          <w:szCs w:val="28"/>
        </w:rPr>
        <w:t>, стипендии, алименты;</w:t>
      </w:r>
    </w:p>
    <w:p w:rsidR="00DB25D2" w:rsidRPr="00DB25D2" w:rsidRDefault="00DB25D2" w:rsidP="009478A5">
      <w:pPr>
        <w:numPr>
          <w:ilvl w:val="0"/>
          <w:numId w:val="2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>Выплаты пенсионных накоплений правопреемникам;</w:t>
      </w:r>
    </w:p>
    <w:p w:rsidR="00DB25D2" w:rsidRPr="00DB25D2" w:rsidRDefault="00DB25D2" w:rsidP="009478A5">
      <w:pPr>
        <w:numPr>
          <w:ilvl w:val="0"/>
          <w:numId w:val="2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Компенсации, выплачиваемые государственным органом или общественным объединением в период исполнение государственных и общественных обязанностей;</w:t>
      </w:r>
    </w:p>
    <w:p w:rsidR="00DB25D2" w:rsidRPr="00DB25D2" w:rsidRDefault="00DB25D2" w:rsidP="009478A5">
      <w:pPr>
        <w:numPr>
          <w:ilvl w:val="0"/>
          <w:numId w:val="2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>Денежные компенсации и довольствие военнослужащих, сотрудников органов внутренних дел и других правоохранительных органов</w:t>
      </w:r>
      <w:r w:rsidR="00947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5D2" w:rsidRPr="00DB25D2" w:rsidRDefault="00DB25D2" w:rsidP="00947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>Не учитываются: суммы единовременной материальной помощи из федерального бюджета в связи чрезвычайными происшествиями, доходы от депозитов в банках, от сдачи в аренду жилья и иного имущества.</w:t>
      </w:r>
    </w:p>
    <w:p w:rsidR="00DB25D2" w:rsidRPr="00DB25D2" w:rsidRDefault="00DB25D2" w:rsidP="00947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>Чтобы понять, имеет ли семья право на выплату, нужно взять общую сумму доходов семьи за последние 12 календарных месяцев, разделить ее на 12, а потом разделить на количество членов семьи, включая рожденного ребенка. Если полученная сумма меньше 1,5-кратного прожиточного минимума, семья имеет право на получение ежемесячной выплаты из средств материнского капитала.</w:t>
      </w:r>
    </w:p>
    <w:p w:rsidR="009478A5" w:rsidRDefault="009478A5" w:rsidP="009478A5">
      <w:pPr>
        <w:shd w:val="clear" w:color="auto" w:fill="FFFFFF"/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B25D2" w:rsidRPr="0001456E" w:rsidRDefault="003E6558" w:rsidP="009478A5">
      <w:pPr>
        <w:shd w:val="clear" w:color="auto" w:fill="FFFFFF"/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7" w:tgtFrame="_blank" w:history="1">
        <w:r w:rsidR="00DB25D2" w:rsidRPr="0001456E">
          <w:rPr>
            <w:rFonts w:ascii="Times New Roman" w:eastAsia="Times New Roman" w:hAnsi="Times New Roman" w:cs="Times New Roman"/>
            <w:b/>
            <w:sz w:val="28"/>
            <w:szCs w:val="28"/>
          </w:rPr>
          <w:t>Куда и когда обратиться за назначением ежемесячной выплаты</w:t>
        </w:r>
      </w:hyperlink>
    </w:p>
    <w:p w:rsidR="009478A5" w:rsidRDefault="009478A5" w:rsidP="009478A5">
      <w:pPr>
        <w:shd w:val="clear" w:color="auto" w:fill="FFFFFF"/>
        <w:spacing w:before="9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5D2" w:rsidRPr="00DB25D2" w:rsidRDefault="00DB25D2" w:rsidP="009478A5">
      <w:pPr>
        <w:shd w:val="clear" w:color="auto" w:fill="FFFFFF"/>
        <w:spacing w:before="9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>Ежемесячная выплата выплачивается семье до достижения ребенком до 1,5 лет:</w:t>
      </w:r>
    </w:p>
    <w:p w:rsidR="00DB25D2" w:rsidRPr="00DB25D2" w:rsidRDefault="00DB25D2" w:rsidP="009478A5">
      <w:pPr>
        <w:numPr>
          <w:ilvl w:val="0"/>
          <w:numId w:val="3"/>
        </w:numPr>
        <w:shd w:val="clear" w:color="auto" w:fill="FFFFFF"/>
        <w:spacing w:before="120"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 xml:space="preserve">Со дня рождения ребенка, если обращение последовало не позднее 6 месяцев </w:t>
      </w:r>
      <w:proofErr w:type="gramStart"/>
      <w:r w:rsidRPr="00DB25D2">
        <w:rPr>
          <w:rFonts w:ascii="Times New Roman" w:eastAsia="Times New Roman" w:hAnsi="Times New Roman" w:cs="Times New Roman"/>
          <w:sz w:val="28"/>
          <w:szCs w:val="28"/>
        </w:rPr>
        <w:t>с даты рождения</w:t>
      </w:r>
      <w:proofErr w:type="gramEnd"/>
      <w:r w:rsidRPr="00DB25D2">
        <w:rPr>
          <w:rFonts w:ascii="Times New Roman" w:eastAsia="Times New Roman" w:hAnsi="Times New Roman" w:cs="Times New Roman"/>
          <w:sz w:val="28"/>
          <w:szCs w:val="28"/>
        </w:rPr>
        <w:t xml:space="preserve"> ребенка (сумма ежемесячных выплат за прошедшие месяцы с рождения ребенка до обращения за назначением выплаты будет перечислена гражданину в полном размере);</w:t>
      </w:r>
    </w:p>
    <w:p w:rsidR="00DB25D2" w:rsidRPr="00DB25D2" w:rsidRDefault="00DB25D2" w:rsidP="009478A5">
      <w:pPr>
        <w:numPr>
          <w:ilvl w:val="0"/>
          <w:numId w:val="3"/>
        </w:numPr>
        <w:shd w:val="clear" w:color="auto" w:fill="FFFFFF"/>
        <w:spacing w:before="120"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>Со дня обращения, если гражданин обратился за назначением выплаты позднее 6 месяцев</w:t>
      </w:r>
    </w:p>
    <w:p w:rsidR="00DB25D2" w:rsidRPr="00DB25D2" w:rsidRDefault="00DB25D2" w:rsidP="009478A5">
      <w:pPr>
        <w:shd w:val="clear" w:color="auto" w:fill="FFFFFF"/>
        <w:spacing w:before="9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5D2">
        <w:rPr>
          <w:rFonts w:ascii="Times New Roman" w:eastAsia="Times New Roman" w:hAnsi="Times New Roman" w:cs="Times New Roman"/>
          <w:sz w:val="28"/>
          <w:szCs w:val="28"/>
        </w:rPr>
        <w:t xml:space="preserve">Заявление о назначении ежемесячной выплаты подается в территориальный орган Пенсионного фонда России по месту жительства. Закон отводит Пенсионному фонду месяц на рассмотрение заявления и еще десять рабочих дней на перевод средств. Деньги будут перечисляться на банковский счет владельца </w:t>
      </w:r>
      <w:proofErr w:type="gramStart"/>
      <w:r w:rsidRPr="00DB25D2">
        <w:rPr>
          <w:rFonts w:ascii="Times New Roman" w:eastAsia="Times New Roman" w:hAnsi="Times New Roman" w:cs="Times New Roman"/>
          <w:sz w:val="28"/>
          <w:szCs w:val="28"/>
        </w:rPr>
        <w:t>сертификата</w:t>
      </w:r>
      <w:proofErr w:type="gramEnd"/>
      <w:r w:rsidRPr="00DB25D2">
        <w:rPr>
          <w:rFonts w:ascii="Times New Roman" w:eastAsia="Times New Roman" w:hAnsi="Times New Roman" w:cs="Times New Roman"/>
          <w:sz w:val="28"/>
          <w:szCs w:val="28"/>
        </w:rPr>
        <w:t xml:space="preserve"> на материнский капитал Одновременно можно подать заявление на получение сертификата на материнский капитал и страховое свидетельство обязательного пенсионного страхования (СНИЛС) для рожденного ребенка.</w:t>
      </w:r>
    </w:p>
    <w:p w:rsidR="001B22AC" w:rsidRPr="009478A5" w:rsidRDefault="001B22AC" w:rsidP="009478A5">
      <w:pPr>
        <w:spacing w:after="0"/>
      </w:pPr>
    </w:p>
    <w:sectPr w:rsidR="001B22AC" w:rsidRPr="009478A5" w:rsidSect="003E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A40"/>
    <w:multiLevelType w:val="multilevel"/>
    <w:tmpl w:val="8714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3289C"/>
    <w:multiLevelType w:val="multilevel"/>
    <w:tmpl w:val="D376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23F40"/>
    <w:multiLevelType w:val="multilevel"/>
    <w:tmpl w:val="9498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DB25D2"/>
    <w:rsid w:val="0001456E"/>
    <w:rsid w:val="001B22AC"/>
    <w:rsid w:val="003E6558"/>
    <w:rsid w:val="009478A5"/>
    <w:rsid w:val="00DB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58"/>
  </w:style>
  <w:style w:type="paragraph" w:styleId="1">
    <w:name w:val="heading 1"/>
    <w:basedOn w:val="a"/>
    <w:next w:val="a"/>
    <w:link w:val="10"/>
    <w:uiPriority w:val="9"/>
    <w:qFormat/>
    <w:rsid w:val="00DB2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B2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5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B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25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2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caption">
    <w:name w:val="doccaption"/>
    <w:basedOn w:val="a0"/>
    <w:rsid w:val="00DB2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f.ru/knopki/zhizn~40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knopki/zhizn~4061/" TargetMode="External"/><Relationship Id="rId5" Type="http://schemas.openxmlformats.org/officeDocument/2006/relationships/hyperlink" Target="http://www.pfrf.ru/knopki/zhizn~406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dcterms:created xsi:type="dcterms:W3CDTF">2018-01-30T03:28:00Z</dcterms:created>
  <dcterms:modified xsi:type="dcterms:W3CDTF">2018-01-30T03:49:00Z</dcterms:modified>
</cp:coreProperties>
</file>